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shd w:val="clear" w:color="auto" w:fill="auto"/>
        <w:kinsoku/>
        <w:wordWrap/>
        <w:overflowPunct/>
        <w:topLinePunct w:val="0"/>
        <w:autoSpaceDE/>
        <w:autoSpaceDN/>
        <w:bidi w:val="0"/>
        <w:adjustRightInd/>
        <w:snapToGrid/>
        <w:spacing w:before="0" w:line="600" w:lineRule="exact"/>
        <w:jc w:val="center"/>
        <w:textAlignment w:val="auto"/>
        <w:rPr>
          <w:rFonts w:hint="eastAsia" w:ascii="方正小标宋简体" w:hAnsi="方正小标宋简体" w:eastAsia="方正小标宋简体" w:cs="方正小标宋简体"/>
          <w:color w:val="000000" w:themeColor="text1"/>
          <w:kern w:val="2"/>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kern w:val="2"/>
          <w:sz w:val="36"/>
          <w:szCs w:val="36"/>
          <w14:textFill>
            <w14:solidFill>
              <w14:schemeClr w14:val="tx1"/>
            </w14:solidFill>
          </w14:textFill>
        </w:rPr>
        <w:t>第一届</w:t>
      </w:r>
      <w:r>
        <w:rPr>
          <w:rFonts w:hint="eastAsia" w:ascii="方正小标宋简体" w:hAnsi="方正小标宋简体" w:eastAsia="方正小标宋简体" w:cs="方正小标宋简体"/>
          <w:color w:val="000000" w:themeColor="text1"/>
          <w:kern w:val="2"/>
          <w:sz w:val="36"/>
          <w:szCs w:val="36"/>
          <w:lang w:eastAsia="zh-CN"/>
          <w14:textFill>
            <w14:solidFill>
              <w14:schemeClr w14:val="tx1"/>
            </w14:solidFill>
          </w14:textFill>
        </w:rPr>
        <w:t>全国</w:t>
      </w:r>
      <w:r>
        <w:rPr>
          <w:rFonts w:hint="eastAsia" w:ascii="方正小标宋简体" w:hAnsi="方正小标宋简体" w:eastAsia="方正小标宋简体" w:cs="方正小标宋简体"/>
          <w:color w:val="000000" w:themeColor="text1"/>
          <w:kern w:val="2"/>
          <w:sz w:val="36"/>
          <w:szCs w:val="36"/>
          <w14:textFill>
            <w14:solidFill>
              <w14:schemeClr w14:val="tx1"/>
            </w14:solidFill>
          </w14:textFill>
        </w:rPr>
        <w:t>青少年三大球运动会</w:t>
      </w:r>
    </w:p>
    <w:p>
      <w:pPr>
        <w:pStyle w:val="4"/>
        <w:keepNext w:val="0"/>
        <w:keepLines w:val="0"/>
        <w:pageBreakBefore w:val="0"/>
        <w:shd w:val="clear" w:color="auto" w:fill="auto"/>
        <w:kinsoku/>
        <w:wordWrap/>
        <w:overflowPunct/>
        <w:topLinePunct w:val="0"/>
        <w:autoSpaceDE/>
        <w:autoSpaceDN/>
        <w:bidi w:val="0"/>
        <w:adjustRightInd/>
        <w:snapToGrid/>
        <w:spacing w:before="0" w:line="600" w:lineRule="exact"/>
        <w:jc w:val="center"/>
        <w:textAlignment w:val="auto"/>
        <w:rPr>
          <w:rFonts w:hint="eastAsia" w:ascii="方正小标宋简体" w:hAnsi="方正小标宋简体" w:eastAsia="方正小标宋简体" w:cs="方正小标宋简体"/>
          <w:color w:val="000000" w:themeColor="text1"/>
          <w:kern w:val="2"/>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kern w:val="2"/>
          <w:sz w:val="36"/>
          <w:szCs w:val="36"/>
          <w:lang w:eastAsia="zh-CN"/>
          <w14:textFill>
            <w14:solidFill>
              <w14:schemeClr w14:val="tx1"/>
            </w14:solidFill>
          </w14:textFill>
        </w:rPr>
        <w:t>排</w:t>
      </w:r>
      <w:r>
        <w:rPr>
          <w:rFonts w:hint="eastAsia" w:ascii="方正小标宋简体" w:hAnsi="方正小标宋简体" w:eastAsia="方正小标宋简体" w:cs="方正小标宋简体"/>
          <w:color w:val="000000" w:themeColor="text1"/>
          <w:kern w:val="2"/>
          <w:sz w:val="36"/>
          <w:szCs w:val="36"/>
          <w14:textFill>
            <w14:solidFill>
              <w14:schemeClr w14:val="tx1"/>
            </w14:solidFill>
          </w14:textFill>
        </w:rPr>
        <w:t>球项目竞赛规程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一、</w:t>
      </w:r>
      <w:r>
        <w:rPr>
          <w:rFonts w:hint="eastAsia" w:ascii="黑体" w:hAnsi="黑体" w:eastAsia="黑体" w:cs="黑体"/>
          <w:sz w:val="32"/>
          <w:szCs w:val="32"/>
          <w:lang w:eastAsia="zh-CN"/>
        </w:rPr>
        <w:t>竞赛时间和地点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（一）资格赛：时间、地点待定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（二）决赛：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男子：11月底至12月初，湖南岳阳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女子：11月底至12月初，湖南长沙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竞赛项目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男子排球18岁以下组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女子排球18岁以下组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运动员资格</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8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（一）符合《中华人民共和国第一届青少年三大球运动会竞赛规程总则》（体青字〔2024〕41号）有关规定。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8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kern w:val="0"/>
          <w:sz w:val="32"/>
          <w:szCs w:val="32"/>
          <w14:ligatures w14:val="none"/>
        </w:rPr>
        <w:t>（</w:t>
      </w:r>
      <w:r>
        <w:rPr>
          <w:rFonts w:hint="eastAsia" w:ascii="仿宋_GB2312" w:hAnsi="仿宋_GB2312" w:eastAsia="仿宋_GB2312" w:cs="仿宋_GB2312"/>
          <w:color w:val="000000"/>
          <w:kern w:val="0"/>
          <w:sz w:val="32"/>
          <w:szCs w:val="32"/>
          <w:lang w:val="en-US" w:eastAsia="zh-CN"/>
          <w14:ligatures w14:val="none"/>
        </w:rPr>
        <w:t>二</w:t>
      </w:r>
      <w:r>
        <w:rPr>
          <w:rFonts w:hint="eastAsia" w:ascii="仿宋_GB2312" w:hAnsi="仿宋_GB2312" w:eastAsia="仿宋_GB2312" w:cs="仿宋_GB2312"/>
          <w:color w:val="000000"/>
          <w:kern w:val="0"/>
          <w:sz w:val="32"/>
          <w:szCs w:val="32"/>
          <w14:ligatures w14:val="none"/>
        </w:rPr>
        <w:t>）</w:t>
      </w:r>
      <w:r>
        <w:rPr>
          <w:rFonts w:hint="eastAsia" w:ascii="仿宋_GB2312" w:hAnsi="仿宋_GB2312" w:eastAsia="仿宋_GB2312" w:cs="仿宋_GB2312"/>
          <w:sz w:val="32"/>
          <w:szCs w:val="32"/>
          <w:lang w:val="en-US" w:eastAsia="zh-CN"/>
        </w:rPr>
        <w:t>已在</w:t>
      </w:r>
      <w:r>
        <w:rPr>
          <w:rFonts w:hint="eastAsia" w:ascii="仿宋_GB2312" w:hAnsi="仿宋_GB2312" w:eastAsia="仿宋_GB2312" w:cs="仿宋_GB2312"/>
          <w:sz w:val="32"/>
          <w:szCs w:val="32"/>
        </w:rPr>
        <w:t>全国运动员注册系统</w:t>
      </w:r>
      <w:r>
        <w:rPr>
          <w:rFonts w:hint="eastAsia" w:ascii="仿宋_GB2312" w:hAnsi="仿宋_GB2312" w:eastAsia="仿宋_GB2312" w:cs="仿宋_GB2312"/>
          <w:sz w:val="32"/>
          <w:szCs w:val="32"/>
          <w:lang w:val="en-US" w:eastAsia="zh-CN"/>
        </w:rPr>
        <w:t>注册的</w:t>
      </w:r>
      <w:r>
        <w:rPr>
          <w:rFonts w:hint="eastAsia" w:ascii="仿宋_GB2312" w:hAnsi="仿宋_GB2312" w:eastAsia="仿宋_GB2312" w:cs="仿宋_GB2312"/>
          <w:sz w:val="32"/>
          <w:szCs w:val="32"/>
          <w:lang w:eastAsia="zh-CN"/>
        </w:rPr>
        <w:t>运动员</w:t>
      </w:r>
      <w:r>
        <w:rPr>
          <w:rFonts w:hint="eastAsia" w:ascii="仿宋_GB2312" w:hAnsi="仿宋_GB2312" w:eastAsia="仿宋_GB2312" w:cs="仿宋_GB2312"/>
          <w:sz w:val="32"/>
          <w:szCs w:val="32"/>
        </w:rPr>
        <w:t>代表单位以全国运动员注册系统为准</w:t>
      </w:r>
      <w:r>
        <w:rPr>
          <w:rFonts w:hint="eastAsia" w:ascii="仿宋_GB2312" w:hAnsi="仿宋_GB2312" w:eastAsia="仿宋_GB2312" w:cs="仿宋_GB2312"/>
          <w:sz w:val="32"/>
          <w:szCs w:val="32"/>
          <w:lang w:eastAsia="zh-CN"/>
        </w:rPr>
        <w:t>，未在</w:t>
      </w:r>
      <w:r>
        <w:rPr>
          <w:rFonts w:hint="eastAsia" w:ascii="仿宋_GB2312" w:hAnsi="仿宋_GB2312" w:eastAsia="仿宋_GB2312" w:cs="仿宋_GB2312"/>
          <w:sz w:val="32"/>
          <w:szCs w:val="32"/>
        </w:rPr>
        <w:t>全国运动员注册系统注册的运动员，以单位报名为准</w:t>
      </w:r>
      <w:r>
        <w:rPr>
          <w:rFonts w:hint="eastAsia" w:ascii="仿宋_GB2312" w:hAnsi="仿宋_GB2312" w:eastAsia="仿宋_GB2312" w:cs="仿宋_GB2312"/>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8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kern w:val="0"/>
          <w:sz w:val="32"/>
          <w:szCs w:val="32"/>
          <w14:ligatures w14:val="none"/>
        </w:rPr>
        <w:t>香港特别行政区、澳门特别行政区和台湾省运动员资格另定。</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）年龄规定：</w:t>
      </w:r>
      <w:r>
        <w:rPr>
          <w:rFonts w:hint="eastAsia" w:ascii="仿宋_GB2312" w:hAnsi="仿宋_GB2312" w:eastAsia="仿宋_GB2312" w:cs="仿宋_GB2312"/>
          <w:sz w:val="32"/>
          <w:szCs w:val="32"/>
          <w:lang w:val="en-US" w:eastAsia="zh-CN"/>
        </w:rPr>
        <w:t>2006年1月1日以后出生，其中2007年1月1日以后出生运动员不少于7人。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、参</w:t>
      </w:r>
      <w:r>
        <w:rPr>
          <w:rFonts w:hint="eastAsia" w:ascii="黑体" w:hAnsi="黑体" w:eastAsia="黑体" w:cs="黑体"/>
          <w:sz w:val="32"/>
          <w:szCs w:val="32"/>
          <w:lang w:val="en-US" w:eastAsia="zh-CN"/>
        </w:rPr>
        <w:t>加</w:t>
      </w:r>
      <w:r>
        <w:rPr>
          <w:rFonts w:hint="eastAsia" w:ascii="黑体" w:hAnsi="黑体" w:eastAsia="黑体" w:cs="黑体"/>
          <w:sz w:val="32"/>
          <w:szCs w:val="32"/>
        </w:rPr>
        <w:t>办法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一）</w:t>
      </w:r>
      <w:r>
        <w:rPr>
          <w:rFonts w:hint="eastAsia" w:ascii="仿宋_GB2312" w:hAnsi="仿宋_GB2312" w:eastAsia="仿宋_GB2312" w:cs="仿宋_GB2312"/>
          <w:color w:val="000000"/>
          <w:sz w:val="32"/>
          <w:szCs w:val="32"/>
        </w:rPr>
        <w:t xml:space="preserve"> 本参</w:t>
      </w:r>
      <w:r>
        <w:rPr>
          <w:rFonts w:hint="eastAsia" w:ascii="仿宋_GB2312" w:hAnsi="仿宋_GB2312" w:eastAsia="仿宋_GB2312" w:cs="仿宋_GB2312"/>
          <w:color w:val="000000"/>
          <w:sz w:val="32"/>
          <w:szCs w:val="32"/>
          <w:lang w:val="en-US" w:eastAsia="zh-CN"/>
        </w:rPr>
        <w:t>赛</w:t>
      </w:r>
      <w:r>
        <w:rPr>
          <w:rFonts w:hint="eastAsia" w:ascii="仿宋_GB2312" w:hAnsi="仿宋_GB2312" w:eastAsia="仿宋_GB2312" w:cs="仿宋_GB2312"/>
          <w:color w:val="000000"/>
          <w:sz w:val="32"/>
          <w:szCs w:val="32"/>
        </w:rPr>
        <w:t xml:space="preserve">办法适用于资格赛和决赛。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Hans"/>
        </w:rPr>
        <w:t>二</w:t>
      </w:r>
      <w:r>
        <w:rPr>
          <w:rFonts w:hint="eastAsia" w:ascii="仿宋_GB2312" w:hAnsi="仿宋_GB2312" w:eastAsia="仿宋_GB2312" w:cs="仿宋_GB2312"/>
          <w:color w:val="000000"/>
          <w:sz w:val="32"/>
          <w:szCs w:val="32"/>
        </w:rPr>
        <w:t>）人数</w:t>
      </w:r>
      <w:r>
        <w:rPr>
          <w:rFonts w:hint="eastAsia" w:ascii="仿宋_GB2312" w:hAnsi="仿宋_GB2312" w:eastAsia="仿宋_GB2312" w:cs="仿宋_GB2312"/>
          <w:color w:val="000000"/>
          <w:sz w:val="32"/>
          <w:szCs w:val="32"/>
          <w:lang w:val="en-US" w:eastAsia="zh-CN"/>
        </w:rPr>
        <w:t>规定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资格赛和决赛参赛人数为每队领队1名、教练员</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名（教练员不得兼运动员）、医生1名、运动员14名。资格赛第一次报名时每队可报运动员</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rPr>
        <w:t>决赛时</w:t>
      </w:r>
      <w:r>
        <w:rPr>
          <w:rFonts w:hint="eastAsia" w:ascii="仿宋_GB2312" w:hAnsi="仿宋_GB2312" w:eastAsia="仿宋_GB2312" w:cs="仿宋_GB2312"/>
          <w:color w:val="000000"/>
          <w:sz w:val="32"/>
          <w:szCs w:val="32"/>
          <w:lang w:val="en-US" w:eastAsia="zh-CN"/>
        </w:rPr>
        <w:t>运动员</w:t>
      </w:r>
      <w:r>
        <w:rPr>
          <w:rFonts w:hint="eastAsia" w:ascii="仿宋_GB2312" w:hAnsi="仿宋_GB2312" w:eastAsia="仿宋_GB2312" w:cs="仿宋_GB2312"/>
          <w:color w:val="000000"/>
          <w:sz w:val="32"/>
          <w:szCs w:val="32"/>
        </w:rPr>
        <w:t>报名人员必须在资格赛第一次报名的</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人名单内。</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2.领队是各参赛队赛风赛纪第一责任人，不得由教练员兼任。</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、竞赛办法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符合《中华人民共和国第一届青少年三大球运动会竞赛规程总则》（体青字〔2024〕41号）有关规定。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"mailto:（二）各参赛代表队填写参赛报名表后于2024年6月24日之前，将盖章后的参赛报名表发送至电子邮箱youth@volleyballchina.com。"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体育总局排球中心将根据报名情况确定资格赛举办与否。</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资格赛</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1.如报名队伍为16支以内（含</w:t>
      </w:r>
      <w:r>
        <w:rPr>
          <w:rFonts w:hint="eastAsia" w:ascii="仿宋_GB2312" w:hAnsi="仿宋_GB2312" w:eastAsia="仿宋_GB2312" w:cs="仿宋_GB2312"/>
          <w:sz w:val="32"/>
          <w:szCs w:val="32"/>
          <w:lang w:val="en-US" w:eastAsia="zh-CN"/>
        </w:rPr>
        <w:t>16支，含东道主</w:t>
      </w:r>
      <w:r>
        <w:rPr>
          <w:rFonts w:hint="eastAsia" w:ascii="仿宋_GB2312" w:hAnsi="仿宋_GB2312" w:eastAsia="仿宋_GB2312" w:cs="仿宋_GB2312"/>
          <w:sz w:val="32"/>
          <w:szCs w:val="32"/>
        </w:rPr>
        <w:t>），则不举办资格赛，报名队伍直接进入决赛。</w:t>
      </w:r>
    </w:p>
    <w:p>
      <w:pPr>
        <w:keepNext w:val="0"/>
        <w:keepLines w:val="0"/>
        <w:pageBreakBefore w:val="0"/>
        <w:kinsoku/>
        <w:wordWrap/>
        <w:overflowPunct/>
        <w:topLinePunct w:val="0"/>
        <w:autoSpaceDE/>
        <w:autoSpaceDN/>
        <w:bidi w:val="0"/>
        <w:adjustRightInd/>
        <w:snapToGrid/>
        <w:spacing w:beforeLines="-2147483648" w:afterLines="-2147483648" w:line="60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.如报名队伍超过16支（含</w:t>
      </w:r>
      <w:r>
        <w:rPr>
          <w:rFonts w:hint="eastAsia" w:ascii="仿宋_GB2312" w:hAnsi="仿宋_GB2312" w:eastAsia="仿宋_GB2312" w:cs="仿宋_GB2312"/>
          <w:b w:val="0"/>
          <w:bCs w:val="0"/>
          <w:sz w:val="32"/>
          <w:szCs w:val="32"/>
          <w:lang w:val="en-US" w:eastAsia="zh-CN"/>
        </w:rPr>
        <w:t>东道主</w:t>
      </w:r>
      <w:r>
        <w:rPr>
          <w:rFonts w:hint="eastAsia" w:ascii="仿宋_GB2312" w:hAnsi="仿宋_GB2312" w:eastAsia="仿宋_GB2312" w:cs="仿宋_GB2312"/>
          <w:b w:val="0"/>
          <w:bCs w:val="0"/>
          <w:sz w:val="32"/>
          <w:szCs w:val="32"/>
        </w:rPr>
        <w:t>），通过资格赛确定决赛资格，录取16支队伍进入决赛。</w:t>
      </w:r>
      <w:r>
        <w:rPr>
          <w:rFonts w:hint="eastAsia" w:ascii="仿宋_GB2312" w:hAnsi="仿宋_GB2312" w:eastAsia="仿宋_GB2312" w:cs="仿宋_GB2312"/>
          <w:b w:val="0"/>
          <w:bCs w:val="0"/>
          <w:sz w:val="32"/>
          <w:szCs w:val="32"/>
          <w:lang w:val="en-US" w:eastAsia="zh-CN"/>
        </w:rPr>
        <w:t>比赛分为两组，</w:t>
      </w:r>
      <w:r>
        <w:rPr>
          <w:rFonts w:hint="eastAsia" w:ascii="仿宋_GB2312" w:hAnsi="仿宋_GB2312" w:eastAsia="仿宋_GB2312" w:cs="仿宋_GB2312"/>
          <w:b w:val="0"/>
          <w:bCs w:val="0"/>
          <w:sz w:val="32"/>
          <w:szCs w:val="32"/>
        </w:rPr>
        <w:t>采用分组单循环赛制，“贝格尔编排法”编排。依据</w:t>
      </w:r>
      <w:r>
        <w:rPr>
          <w:rFonts w:hint="eastAsia" w:ascii="仿宋_GB2312" w:hAnsi="仿宋_GB2312" w:eastAsia="仿宋_GB2312" w:cs="仿宋_GB2312"/>
          <w:b w:val="0"/>
          <w:bCs w:val="0"/>
          <w:i w:val="0"/>
          <w:iCs w:val="0"/>
          <w:caps w:val="0"/>
          <w:spacing w:val="0"/>
          <w:sz w:val="32"/>
          <w:szCs w:val="32"/>
          <w:shd w:val="clear"/>
        </w:rPr>
        <w:t>2024年全国青少年U19排球锦标赛</w:t>
      </w:r>
      <w:r>
        <w:rPr>
          <w:rFonts w:hint="eastAsia" w:ascii="仿宋_GB2312" w:hAnsi="仿宋_GB2312" w:eastAsia="仿宋_GB2312" w:cs="仿宋_GB2312"/>
          <w:b w:val="0"/>
          <w:bCs w:val="0"/>
          <w:sz w:val="32"/>
          <w:szCs w:val="32"/>
        </w:rPr>
        <w:t>名次排序，资格赛东道主分别编为A1和B1，</w:t>
      </w:r>
      <w:r>
        <w:rPr>
          <w:rFonts w:hint="eastAsia" w:ascii="仿宋_GB2312" w:hAnsi="仿宋_GB2312" w:eastAsia="仿宋_GB2312" w:cs="仿宋_GB2312"/>
          <w:b w:val="0"/>
          <w:bCs w:val="0"/>
          <w:sz w:val="32"/>
          <w:szCs w:val="32"/>
          <w:lang w:val="en-US" w:eastAsia="zh-CN"/>
        </w:rPr>
        <w:t>蛇形</w:t>
      </w:r>
      <w:r>
        <w:rPr>
          <w:rFonts w:hint="eastAsia" w:ascii="仿宋_GB2312" w:hAnsi="仿宋_GB2312" w:eastAsia="仿宋_GB2312" w:cs="仿宋_GB2312"/>
          <w:b w:val="0"/>
          <w:bCs w:val="0"/>
          <w:sz w:val="32"/>
          <w:szCs w:val="32"/>
        </w:rPr>
        <w:t>编排为A、B组，然后A、B组同档（即A1和B1、A2和B2等依此类推）抽签决定最后分组。组内比赛序号由抽签决定。无上述比赛名次的队（包括香港</w:t>
      </w:r>
      <w:r>
        <w:rPr>
          <w:rFonts w:hint="eastAsia" w:ascii="仿宋_GB2312" w:hAnsi="仿宋_GB2312" w:eastAsia="仿宋_GB2312" w:cs="仿宋_GB2312"/>
          <w:b w:val="0"/>
          <w:bCs w:val="0"/>
          <w:sz w:val="32"/>
          <w:szCs w:val="32"/>
          <w:lang w:val="en-US" w:eastAsia="zh-CN"/>
        </w:rPr>
        <w:t>特别行政区</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澳门特别行政区</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台湾省</w:t>
      </w:r>
      <w:r>
        <w:rPr>
          <w:rFonts w:hint="eastAsia" w:ascii="仿宋_GB2312" w:hAnsi="仿宋_GB2312" w:eastAsia="仿宋_GB2312" w:cs="仿宋_GB2312"/>
          <w:b w:val="0"/>
          <w:bCs w:val="0"/>
          <w:sz w:val="32"/>
          <w:szCs w:val="32"/>
        </w:rPr>
        <w:t xml:space="preserve">）如报名参赛，抽签决定分组。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3.东道主不参加资格赛，直接参加决赛阶段比赛。</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4.如东道主参加决赛，获得资格赛A、B组第1-7名的队、第8名之间的优胜队（资格赛后一周由B组第8名赴A组赛区与A组第8名比赛）和东道主进入决赛。如东道主不参加决赛，获得资格赛A、B组第1-8名的队进入决赛。</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5.资格赛分组抽签于2024年7月20日前完成，资格赛于8月27日前完成，决赛抽签于10月举行。</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6.资格赛举办地点将于7月确定。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）决赛</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决赛分为小组赛、交叉赛、半决赛和决赛四个阶段进行。</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1.第一阶段</w:t>
      </w:r>
      <w:r>
        <w:rPr>
          <w:rFonts w:hint="eastAsia" w:ascii="仿宋_GB2312" w:hAnsi="仿宋_GB2312" w:eastAsia="仿宋_GB2312" w:cs="仿宋_GB2312"/>
          <w:sz w:val="32"/>
          <w:szCs w:val="32"/>
          <w:lang w:eastAsia="zh-CN"/>
        </w:rPr>
        <w:t>小</w:t>
      </w:r>
      <w:r>
        <w:rPr>
          <w:rFonts w:hint="eastAsia" w:ascii="仿宋_GB2312" w:hAnsi="仿宋_GB2312" w:eastAsia="仿宋_GB2312" w:cs="仿宋_GB2312"/>
          <w:sz w:val="32"/>
          <w:szCs w:val="32"/>
          <w:lang w:eastAsia="zh-Hans"/>
        </w:rPr>
        <w:t>组赛</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参赛队按</w:t>
      </w:r>
      <w:r>
        <w:rPr>
          <w:rFonts w:hint="eastAsia" w:ascii="仿宋_GB2312" w:hAnsi="仿宋_GB2312" w:eastAsia="仿宋_GB2312" w:cs="仿宋_GB2312"/>
          <w:sz w:val="32"/>
          <w:szCs w:val="32"/>
        </w:rPr>
        <w:t>资格赛</w:t>
      </w:r>
      <w:r>
        <w:rPr>
          <w:rFonts w:hint="eastAsia" w:ascii="仿宋_GB2312" w:hAnsi="仿宋_GB2312" w:eastAsia="仿宋_GB2312" w:cs="仿宋_GB2312"/>
          <w:sz w:val="32"/>
          <w:szCs w:val="32"/>
          <w:lang w:eastAsia="zh-Hans"/>
        </w:rPr>
        <w:t>成绩蛇形编排分为四组（A、B、C、D组），进行组内单循环赛。第一阶段比赛采用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Hans"/>
        </w:rPr>
        <w:t>贝格尔编排法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Hans"/>
        </w:rPr>
        <w:t>编排。</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如举办资格赛，</w:t>
      </w:r>
      <w:r>
        <w:rPr>
          <w:rFonts w:hint="eastAsia" w:ascii="仿宋_GB2312" w:hAnsi="仿宋_GB2312" w:eastAsia="仿宋_GB2312" w:cs="仿宋_GB2312"/>
          <w:sz w:val="32"/>
          <w:szCs w:val="32"/>
          <w:lang w:val="en-US" w:eastAsia="zh-CN"/>
        </w:rPr>
        <w:t>东道主</w:t>
      </w:r>
      <w:r>
        <w:rPr>
          <w:rFonts w:hint="eastAsia" w:ascii="仿宋_GB2312" w:hAnsi="仿宋_GB2312" w:eastAsia="仿宋_GB2312" w:cs="仿宋_GB2312"/>
          <w:sz w:val="32"/>
          <w:szCs w:val="32"/>
        </w:rPr>
        <w:t>直接落位A1，</w:t>
      </w:r>
      <w:r>
        <w:rPr>
          <w:rFonts w:hint="eastAsia" w:ascii="仿宋_GB2312" w:hAnsi="仿宋_GB2312" w:eastAsia="仿宋_GB2312" w:cs="仿宋_GB2312"/>
          <w:sz w:val="32"/>
          <w:szCs w:val="32"/>
          <w:lang w:val="en-US" w:eastAsia="zh-CN"/>
        </w:rPr>
        <w:t>其他队伍根据资格赛成绩同档次抽签确定分组。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如未举办资格赛，</w:t>
      </w:r>
      <w:r>
        <w:rPr>
          <w:rFonts w:hint="eastAsia" w:ascii="仿宋_GB2312" w:hAnsi="仿宋_GB2312" w:eastAsia="仿宋_GB2312" w:cs="仿宋_GB2312"/>
          <w:sz w:val="32"/>
          <w:szCs w:val="32"/>
          <w:lang w:val="en-US" w:eastAsia="zh-CN"/>
        </w:rPr>
        <w:t>东道主</w:t>
      </w:r>
      <w:r>
        <w:rPr>
          <w:rFonts w:hint="eastAsia" w:ascii="仿宋_GB2312" w:hAnsi="仿宋_GB2312" w:eastAsia="仿宋_GB2312" w:cs="仿宋_GB2312"/>
          <w:sz w:val="32"/>
          <w:szCs w:val="32"/>
        </w:rPr>
        <w:t>直接落位A1，</w:t>
      </w:r>
      <w:r>
        <w:rPr>
          <w:rFonts w:hint="eastAsia" w:ascii="仿宋_GB2312" w:hAnsi="仿宋_GB2312" w:eastAsia="仿宋_GB2312" w:cs="仿宋_GB2312"/>
          <w:sz w:val="32"/>
          <w:szCs w:val="32"/>
          <w:lang w:val="en-US" w:eastAsia="zh-CN"/>
        </w:rPr>
        <w:t>其他队伍</w:t>
      </w:r>
      <w:r>
        <w:rPr>
          <w:rFonts w:hint="eastAsia" w:ascii="仿宋_GB2312" w:hAnsi="仿宋_GB2312" w:eastAsia="仿宋_GB2312" w:cs="仿宋_GB2312"/>
          <w:sz w:val="32"/>
          <w:szCs w:val="32"/>
        </w:rPr>
        <w:t>参照2024年全国青少年U19排球锦标赛成绩</w:t>
      </w:r>
      <w:r>
        <w:rPr>
          <w:rFonts w:hint="eastAsia" w:ascii="仿宋_GB2312" w:hAnsi="仿宋_GB2312" w:eastAsia="仿宋_GB2312" w:cs="仿宋_GB2312"/>
          <w:sz w:val="32"/>
          <w:szCs w:val="32"/>
          <w:lang w:val="en-US" w:eastAsia="zh-CN"/>
        </w:rPr>
        <w:t>同档次抽签确定分组。</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2.第二阶段交叉赛</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Hans"/>
        </w:rPr>
        <w:t>获得A组和</w:t>
      </w:r>
      <w:r>
        <w:rPr>
          <w:rFonts w:hint="eastAsia" w:ascii="仿宋_GB2312" w:hAnsi="仿宋_GB2312" w:eastAsia="仿宋_GB2312" w:cs="仿宋_GB2312"/>
          <w:sz w:val="32"/>
          <w:szCs w:val="32"/>
        </w:rPr>
        <w:t>C</w:t>
      </w:r>
      <w:r>
        <w:rPr>
          <w:rFonts w:hint="eastAsia" w:ascii="仿宋_GB2312" w:hAnsi="仿宋_GB2312" w:eastAsia="仿宋_GB2312" w:cs="仿宋_GB2312"/>
          <w:sz w:val="32"/>
          <w:szCs w:val="32"/>
          <w:lang w:eastAsia="zh-Hans"/>
        </w:rPr>
        <w:t>组前2名的队分为E组，获得B组和</w:t>
      </w:r>
      <w:r>
        <w:rPr>
          <w:rFonts w:hint="eastAsia" w:ascii="仿宋_GB2312" w:hAnsi="仿宋_GB2312" w:eastAsia="仿宋_GB2312" w:cs="仿宋_GB2312"/>
          <w:sz w:val="32"/>
          <w:szCs w:val="32"/>
        </w:rPr>
        <w:t>D</w:t>
      </w:r>
      <w:r>
        <w:rPr>
          <w:rFonts w:hint="eastAsia" w:ascii="仿宋_GB2312" w:hAnsi="仿宋_GB2312" w:eastAsia="仿宋_GB2312" w:cs="仿宋_GB2312"/>
          <w:sz w:val="32"/>
          <w:szCs w:val="32"/>
          <w:lang w:eastAsia="zh-Hans"/>
        </w:rPr>
        <w:t>组前2名的队分为F组。各组带第一阶段成绩进行单循环比赛，第一阶段同组之间不再进行比赛。</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分组：</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E组：A1、C1、A2、C2</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F组：B1、D1、B2、D2</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Hans"/>
        </w:rPr>
        <w:t>获得A组和C组后2名的队分为G组，获得B组和D组后2名的队分为H组。各组带第一阶段成绩进行单循环比赛，第一阶段同组之间不再进行比赛。</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分组：</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G组：A3、C3、A4、C4</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H组：B3、D3、B4、D4</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3.第三阶段半决赛</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第1-4名对阵：E1-F2、E2-F1</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第5-8名对阵：E3-F4、E4-F3</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第9-12名对阵：G1-H2、G2-H1</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第13-16名对阵：G3-H4、G4-H3</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4.第四阶段决赛</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15、16名决赛：G3H4负-G4H3负</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13、14名决赛：G3H4胜-G4H3胜</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11、12名决赛：G1H2负-G2H1负</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9、10名决赛：G1H2胜-G2H1胜</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7、8名决赛：E3F4负-E4F3负</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5、6名决赛：E3F4胜-E4F3胜</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3、4名决赛：E1F2负-E2F1负</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冠亚军决赛：E1F2胜-E2F1胜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、积分排名办法</w:t>
      </w:r>
    </w:p>
    <w:p>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按照以下顺序进行排名： </w:t>
      </w:r>
    </w:p>
    <w:p>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（一）</w:t>
      </w:r>
      <w:r>
        <w:rPr>
          <w:rFonts w:hint="eastAsia" w:ascii="仿宋_GB2312" w:hAnsi="仿宋_GB2312" w:eastAsia="仿宋_GB2312" w:cs="仿宋_GB2312"/>
          <w:color w:val="000000"/>
          <w:sz w:val="32"/>
          <w:szCs w:val="32"/>
        </w:rPr>
        <w:t>胜场。在同组比赛中获胜的比赛场次数量，胜场多者排名在前</w:t>
      </w:r>
      <w:r>
        <w:rPr>
          <w:rFonts w:hint="eastAsia" w:ascii="仿宋_GB2312" w:hAnsi="仿宋_GB2312" w:eastAsia="仿宋_GB2312" w:cs="仿宋_GB2312"/>
          <w:color w:val="000000"/>
          <w:sz w:val="32"/>
          <w:szCs w:val="32"/>
          <w:lang w:eastAsia="zh-CN"/>
        </w:rPr>
        <w:t>。</w:t>
      </w:r>
    </w:p>
    <w:p>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rPr>
        <w:t>比赛积分。当两队或以上胜场相等时，比赛积分多者排名在前，积分办法如下：3:0 或3:1 胜者积3分，3:2 胜者积2分，2:3负者积1分，1:3 或0:3 负者积0分</w:t>
      </w:r>
      <w:r>
        <w:rPr>
          <w:rFonts w:hint="eastAsia" w:ascii="仿宋_GB2312" w:hAnsi="仿宋_GB2312" w:eastAsia="仿宋_GB2312" w:cs="仿宋_GB2312"/>
          <w:color w:val="000000"/>
          <w:sz w:val="32"/>
          <w:szCs w:val="32"/>
          <w:lang w:eastAsia="zh-CN"/>
        </w:rPr>
        <w:t>。</w:t>
      </w:r>
    </w:p>
    <w:p>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胜负局数比值（C值）。当两队或两队以上比赛积分仍相等时，全部比赛胜局数与负局数比值大者排名在前</w:t>
      </w:r>
      <w:r>
        <w:rPr>
          <w:rFonts w:hint="eastAsia" w:ascii="仿宋_GB2312" w:hAnsi="仿宋_GB2312" w:eastAsia="仿宋_GB2312" w:cs="仿宋_GB2312"/>
          <w:color w:val="000000"/>
          <w:sz w:val="32"/>
          <w:szCs w:val="32"/>
          <w:lang w:eastAsia="zh-CN"/>
        </w:rPr>
        <w:t>。</w:t>
      </w:r>
    </w:p>
    <w:p>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（四）</w:t>
      </w:r>
      <w:r>
        <w:rPr>
          <w:rFonts w:hint="eastAsia" w:ascii="仿宋_GB2312" w:hAnsi="仿宋_GB2312" w:eastAsia="仿宋_GB2312" w:cs="仿宋_GB2312"/>
          <w:color w:val="000000"/>
          <w:sz w:val="32"/>
          <w:szCs w:val="32"/>
        </w:rPr>
        <w:t>总得失分比值（Z值），当两队或两队以上胜负局数比值（C值）仍相等时，全部比赛得分值与失分值比值大者排名在前</w:t>
      </w:r>
      <w:r>
        <w:rPr>
          <w:rFonts w:hint="eastAsia" w:ascii="仿宋_GB2312" w:hAnsi="仿宋_GB2312" w:eastAsia="仿宋_GB2312" w:cs="仿宋_GB2312"/>
          <w:color w:val="000000"/>
          <w:sz w:val="32"/>
          <w:szCs w:val="32"/>
          <w:lang w:eastAsia="zh-CN"/>
        </w:rPr>
        <w:t>。</w:t>
      </w:r>
    </w:p>
    <w:p>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（五）</w:t>
      </w:r>
      <w:r>
        <w:rPr>
          <w:rFonts w:hint="eastAsia" w:ascii="仿宋_GB2312" w:hAnsi="仿宋_GB2312" w:eastAsia="仿宋_GB2312" w:cs="仿宋_GB2312"/>
          <w:color w:val="000000"/>
          <w:sz w:val="32"/>
          <w:szCs w:val="32"/>
        </w:rPr>
        <w:t>当两队总得失分比值（Z值）仍相等时，两队间比赛结果胜者排名在前。</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、竞赛规则和比赛服装</w:t>
      </w:r>
    </w:p>
    <w:p>
      <w:pPr>
        <w:pStyle w:val="14"/>
        <w:keepNext w:val="0"/>
        <w:keepLines w:val="0"/>
        <w:pageBreakBefore w:val="0"/>
        <w:kinsoku/>
        <w:wordWrap/>
        <w:overflowPunct/>
        <w:topLinePunct w:val="0"/>
        <w:autoSpaceDE/>
        <w:autoSpaceDN/>
        <w:bidi w:val="0"/>
        <w:adjustRightInd/>
        <w:snapToGrid/>
        <w:spacing w:line="600" w:lineRule="exact"/>
        <w:ind w:firstLine="646" w:firstLineChars="20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（一）竞赛规则</w:t>
      </w:r>
    </w:p>
    <w:p>
      <w:pPr>
        <w:pStyle w:val="14"/>
        <w:keepNext w:val="0"/>
        <w:keepLines w:val="0"/>
        <w:pageBreakBefore w:val="0"/>
        <w:kinsoku/>
        <w:wordWrap/>
        <w:overflowPunct/>
        <w:topLinePunct w:val="0"/>
        <w:autoSpaceDE/>
        <w:autoSpaceDN/>
        <w:bidi w:val="0"/>
        <w:adjustRightInd/>
        <w:snapToGrid/>
        <w:spacing w:line="600" w:lineRule="exact"/>
        <w:ind w:firstLine="646" w:firstLineChars="202"/>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采用国际排联现行《排球竞赛规则》。</w:t>
      </w:r>
    </w:p>
    <w:p>
      <w:pPr>
        <w:pStyle w:val="14"/>
        <w:keepNext w:val="0"/>
        <w:keepLines w:val="0"/>
        <w:pageBreakBefore w:val="0"/>
        <w:kinsoku/>
        <w:wordWrap/>
        <w:overflowPunct/>
        <w:topLinePunct w:val="0"/>
        <w:autoSpaceDE/>
        <w:autoSpaceDN/>
        <w:bidi w:val="0"/>
        <w:adjustRightInd/>
        <w:snapToGrid/>
        <w:spacing w:line="600" w:lineRule="exact"/>
        <w:ind w:firstLine="646" w:firstLineChars="20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（二）比赛用球</w:t>
      </w:r>
    </w:p>
    <w:p>
      <w:pPr>
        <w:pStyle w:val="14"/>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米卡萨（MIKASA）V200W。</w:t>
      </w:r>
    </w:p>
    <w:p>
      <w:pPr>
        <w:pStyle w:val="14"/>
        <w:keepNext w:val="0"/>
        <w:keepLines w:val="0"/>
        <w:pageBreakBefore w:val="0"/>
        <w:kinsoku/>
        <w:wordWrap/>
        <w:overflowPunct/>
        <w:topLinePunct w:val="0"/>
        <w:autoSpaceDE/>
        <w:autoSpaceDN/>
        <w:bidi w:val="0"/>
        <w:adjustRightInd/>
        <w:snapToGrid/>
        <w:spacing w:line="600" w:lineRule="exact"/>
        <w:ind w:firstLine="646" w:firstLineChars="20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（三）比赛服装</w:t>
      </w:r>
    </w:p>
    <w:p>
      <w:pPr>
        <w:pStyle w:val="14"/>
        <w:keepNext w:val="0"/>
        <w:keepLines w:val="0"/>
        <w:pageBreakBefore w:val="0"/>
        <w:kinsoku/>
        <w:wordWrap/>
        <w:overflowPunct/>
        <w:topLinePunct w:val="0"/>
        <w:autoSpaceDE/>
        <w:autoSpaceDN/>
        <w:bidi w:val="0"/>
        <w:adjustRightInd/>
        <w:snapToGrid/>
        <w:spacing w:line="600" w:lineRule="exact"/>
        <w:ind w:firstLine="646" w:firstLineChars="20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1.各队运动员必须备三套以上（有深、浅色）统一比赛服和统一颜色的比赛袜子，上衣前后必须严格按照</w:t>
      </w:r>
      <w:r>
        <w:rPr>
          <w:rFonts w:hint="eastAsia" w:ascii="仿宋_GB2312" w:hAnsi="仿宋_GB2312" w:eastAsia="仿宋_GB2312" w:cs="仿宋_GB2312"/>
          <w:bCs/>
          <w:sz w:val="32"/>
          <w:szCs w:val="32"/>
        </w:rPr>
        <w:t>《排球竞赛规则》</w:t>
      </w:r>
      <w:r>
        <w:rPr>
          <w:rFonts w:hint="eastAsia" w:ascii="仿宋_GB2312" w:hAnsi="仿宋_GB2312" w:eastAsia="仿宋_GB2312" w:cs="仿宋_GB2312"/>
          <w:sz w:val="32"/>
          <w:szCs w:val="32"/>
        </w:rPr>
        <w:t>规定的尺寸印制明显的号码和队长标志，并在报名表上注明服装颜色。</w:t>
      </w:r>
    </w:p>
    <w:p>
      <w:pPr>
        <w:pStyle w:val="14"/>
        <w:keepNext w:val="0"/>
        <w:keepLines w:val="0"/>
        <w:pageBreakBefore w:val="0"/>
        <w:kinsoku/>
        <w:wordWrap/>
        <w:overflowPunct/>
        <w:topLinePunct w:val="0"/>
        <w:autoSpaceDE/>
        <w:autoSpaceDN/>
        <w:bidi w:val="0"/>
        <w:adjustRightInd/>
        <w:snapToGrid/>
        <w:spacing w:line="600" w:lineRule="exact"/>
        <w:ind w:firstLine="646" w:firstLineChars="20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2.领队、教练员、医生比赛时必须穿着统一服装参加比赛活动。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、奖励办法</w:t>
      </w:r>
    </w:p>
    <w:p>
      <w:pPr>
        <w:pStyle w:val="14"/>
        <w:keepNext w:val="0"/>
        <w:keepLines w:val="0"/>
        <w:pageBreakBefore w:val="0"/>
        <w:kinsoku/>
        <w:wordWrap/>
        <w:overflowPunct/>
        <w:topLinePunct w:val="0"/>
        <w:autoSpaceDE/>
        <w:autoSpaceDN/>
        <w:bidi w:val="0"/>
        <w:adjustRightInd/>
        <w:snapToGrid/>
        <w:spacing w:line="600" w:lineRule="exact"/>
        <w:ind w:firstLine="646" w:firstLineChars="20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按照《中华人民共和国第一届青少年三大球运动会竞赛规程总则》（体青字〔2024〕41号）的有关规定</w:t>
      </w:r>
      <w:r>
        <w:rPr>
          <w:rFonts w:hint="eastAsia" w:ascii="仿宋_GB2312" w:hAnsi="仿宋_GB2312" w:eastAsia="仿宋_GB2312" w:cs="仿宋_GB2312"/>
          <w:sz w:val="32"/>
          <w:szCs w:val="32"/>
        </w:rPr>
        <w:t>执行。</w:t>
      </w:r>
    </w:p>
    <w:p>
      <w:pPr>
        <w:pStyle w:val="14"/>
        <w:keepNext w:val="0"/>
        <w:keepLines w:val="0"/>
        <w:pageBreakBefore w:val="0"/>
        <w:kinsoku/>
        <w:wordWrap/>
        <w:overflowPunct/>
        <w:topLinePunct w:val="0"/>
        <w:autoSpaceDE/>
        <w:autoSpaceDN/>
        <w:bidi w:val="0"/>
        <w:adjustRightInd/>
        <w:snapToGrid/>
        <w:spacing w:line="600" w:lineRule="exact"/>
        <w:ind w:firstLine="646" w:firstLineChars="20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（二）设“体育道德风尚奖”。资格赛评选比例原则上为运动队5:1、运动员10:1、裁判员15:1，由赛区颁发证书。决赛评选办法按照第一届</w:t>
      </w:r>
      <w:r>
        <w:rPr>
          <w:rFonts w:hint="eastAsia" w:ascii="仿宋_GB2312" w:hAnsi="仿宋_GB2312" w:eastAsia="仿宋_GB2312" w:cs="仿宋_GB2312"/>
          <w:sz w:val="32"/>
          <w:szCs w:val="32"/>
          <w:lang w:eastAsia="zh-CN"/>
        </w:rPr>
        <w:t>全国</w:t>
      </w:r>
      <w:r>
        <w:rPr>
          <w:rFonts w:hint="eastAsia" w:ascii="仿宋_GB2312" w:hAnsi="仿宋_GB2312" w:eastAsia="仿宋_GB2312" w:cs="仿宋_GB2312"/>
          <w:sz w:val="32"/>
          <w:szCs w:val="32"/>
        </w:rPr>
        <w:t>青少年三大球运动会</w:t>
      </w:r>
      <w:r>
        <w:rPr>
          <w:rFonts w:hint="eastAsia" w:ascii="仿宋_GB2312" w:hAnsi="仿宋_GB2312" w:eastAsia="仿宋_GB2312" w:cs="仿宋_GB2312"/>
          <w:sz w:val="32"/>
          <w:szCs w:val="32"/>
          <w:lang w:val="en-US" w:eastAsia="zh-CN"/>
        </w:rPr>
        <w:t>有关规定</w:t>
      </w:r>
      <w:r>
        <w:rPr>
          <w:rFonts w:hint="eastAsia" w:ascii="仿宋_GB2312" w:hAnsi="仿宋_GB2312" w:eastAsia="仿宋_GB2312" w:cs="仿宋_GB2312"/>
          <w:sz w:val="32"/>
          <w:szCs w:val="32"/>
        </w:rPr>
        <w:t>执行。</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九</w:t>
      </w:r>
      <w:r>
        <w:rPr>
          <w:rFonts w:hint="eastAsia" w:ascii="黑体" w:hAnsi="黑体" w:eastAsia="黑体" w:cs="黑体"/>
          <w:sz w:val="32"/>
          <w:szCs w:val="32"/>
        </w:rPr>
        <w:t>、报名和报到</w:t>
      </w:r>
    </w:p>
    <w:p>
      <w:pPr>
        <w:pStyle w:val="14"/>
        <w:keepNext w:val="0"/>
        <w:keepLines w:val="0"/>
        <w:pageBreakBefore w:val="0"/>
        <w:kinsoku/>
        <w:wordWrap/>
        <w:overflowPunct/>
        <w:topLinePunct w:val="0"/>
        <w:autoSpaceDE/>
        <w:autoSpaceDN/>
        <w:bidi w:val="0"/>
        <w:adjustRightInd/>
        <w:snapToGrid/>
        <w:spacing w:line="600" w:lineRule="exact"/>
        <w:ind w:firstLine="646" w:firstLineChars="20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（一）资格赛赛前3天报到，赛后1天离会。</w:t>
      </w:r>
    </w:p>
    <w:p>
      <w:pPr>
        <w:pStyle w:val="14"/>
        <w:keepNext w:val="0"/>
        <w:keepLines w:val="0"/>
        <w:pageBreakBefore w:val="0"/>
        <w:kinsoku/>
        <w:wordWrap/>
        <w:overflowPunct/>
        <w:topLinePunct w:val="0"/>
        <w:autoSpaceDE/>
        <w:autoSpaceDN/>
        <w:bidi w:val="0"/>
        <w:adjustRightInd/>
        <w:snapToGrid/>
        <w:spacing w:line="600" w:lineRule="exact"/>
        <w:ind w:firstLine="646" w:firstLineChars="20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（二）决赛报名和报到按照《中华人民共和国第一届青少年三大球运动会竞赛规程总则》</w:t>
      </w:r>
      <w:r>
        <w:rPr>
          <w:rFonts w:hint="eastAsia" w:ascii="仿宋_GB2312" w:hAnsi="仿宋_GB2312" w:eastAsia="仿宋_GB2312" w:cs="仿宋_GB2312"/>
          <w:sz w:val="32"/>
          <w:szCs w:val="32"/>
          <w:lang w:val="en-US" w:eastAsia="zh-CN"/>
        </w:rPr>
        <w:t>（体青字〔2024〕41号）有关规定</w:t>
      </w:r>
      <w:r>
        <w:rPr>
          <w:rFonts w:hint="eastAsia" w:ascii="仿宋_GB2312" w:hAnsi="仿宋_GB2312" w:eastAsia="仿宋_GB2312" w:cs="仿宋_GB2312"/>
          <w:sz w:val="32"/>
          <w:szCs w:val="32"/>
        </w:rPr>
        <w:t>执行。</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十</w:t>
      </w:r>
      <w:r>
        <w:rPr>
          <w:rFonts w:hint="eastAsia" w:ascii="黑体" w:hAnsi="黑体" w:eastAsia="黑体" w:cs="黑体"/>
          <w:sz w:val="32"/>
          <w:szCs w:val="32"/>
        </w:rPr>
        <w:t>、技术官员</w:t>
      </w:r>
    </w:p>
    <w:p>
      <w:pPr>
        <w:pStyle w:val="14"/>
        <w:keepNext w:val="0"/>
        <w:keepLines w:val="0"/>
        <w:pageBreakBefore w:val="0"/>
        <w:kinsoku/>
        <w:wordWrap/>
        <w:overflowPunct/>
        <w:topLinePunct w:val="0"/>
        <w:autoSpaceDE/>
        <w:autoSpaceDN/>
        <w:bidi w:val="0"/>
        <w:adjustRightInd/>
        <w:snapToGrid/>
        <w:spacing w:line="600" w:lineRule="exact"/>
        <w:ind w:firstLine="646" w:firstLineChars="202"/>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（一）资格赛的技术官员（含管理委员会和裁判员）由国家体育总局排球运动管理中心选派</w:t>
      </w:r>
      <w:r>
        <w:rPr>
          <w:rFonts w:hint="eastAsia" w:ascii="仿宋_GB2312" w:hAnsi="仿宋_GB2312" w:eastAsia="仿宋_GB2312" w:cs="仿宋_GB2312"/>
          <w:sz w:val="32"/>
          <w:szCs w:val="32"/>
          <w:lang w:eastAsia="zh-CN"/>
        </w:rPr>
        <w:t>。</w:t>
      </w:r>
    </w:p>
    <w:p>
      <w:pPr>
        <w:pStyle w:val="14"/>
        <w:keepNext w:val="0"/>
        <w:keepLines w:val="0"/>
        <w:pageBreakBefore w:val="0"/>
        <w:kinsoku/>
        <w:wordWrap/>
        <w:overflowPunct/>
        <w:topLinePunct w:val="0"/>
        <w:autoSpaceDE/>
        <w:autoSpaceDN/>
        <w:bidi w:val="0"/>
        <w:adjustRightInd/>
        <w:snapToGrid/>
        <w:spacing w:line="600" w:lineRule="exact"/>
        <w:ind w:firstLine="646" w:firstLineChars="20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决赛的技术官员由国家体育总局排球运动管理中心提出建议名单，报国家体育总局批准。裁判员不足名额，由各赛区选派。</w:t>
      </w:r>
    </w:p>
    <w:p>
      <w:pPr>
        <w:pStyle w:val="14"/>
        <w:keepNext w:val="0"/>
        <w:keepLines w:val="0"/>
        <w:pageBreakBefore w:val="0"/>
        <w:kinsoku/>
        <w:wordWrap/>
        <w:overflowPunct/>
        <w:topLinePunct w:val="0"/>
        <w:autoSpaceDE/>
        <w:autoSpaceDN/>
        <w:bidi w:val="0"/>
        <w:adjustRightInd/>
        <w:snapToGrid/>
        <w:spacing w:line="600" w:lineRule="exact"/>
        <w:ind w:firstLine="646" w:firstLineChars="20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（三）技术官员名单另行通知。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eastAsia="zh-CN"/>
        </w:rPr>
        <w:t>一</w:t>
      </w:r>
      <w:r>
        <w:rPr>
          <w:rFonts w:hint="eastAsia" w:ascii="黑体" w:hAnsi="黑体" w:eastAsia="黑体" w:cs="黑体"/>
          <w:sz w:val="32"/>
          <w:szCs w:val="32"/>
        </w:rPr>
        <w:t>、技术申诉</w:t>
      </w:r>
    </w:p>
    <w:p>
      <w:pPr>
        <w:pStyle w:val="14"/>
        <w:keepNext w:val="0"/>
        <w:keepLines w:val="0"/>
        <w:pageBreakBefore w:val="0"/>
        <w:kinsoku/>
        <w:wordWrap/>
        <w:overflowPunct/>
        <w:topLinePunct w:val="0"/>
        <w:autoSpaceDE/>
        <w:autoSpaceDN/>
        <w:bidi w:val="0"/>
        <w:adjustRightInd/>
        <w:snapToGrid/>
        <w:spacing w:line="600" w:lineRule="exact"/>
        <w:ind w:firstLine="646" w:firstLineChars="20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（一）国家体育总局排球运动管理中心在第一届全国青少年三大球运动会期间成立仲裁委员会，接受和处理技术申诉或投诉。</w:t>
      </w:r>
    </w:p>
    <w:p>
      <w:pPr>
        <w:pStyle w:val="14"/>
        <w:keepNext w:val="0"/>
        <w:keepLines w:val="0"/>
        <w:pageBreakBefore w:val="0"/>
        <w:kinsoku/>
        <w:wordWrap/>
        <w:overflowPunct/>
        <w:topLinePunct w:val="0"/>
        <w:autoSpaceDE/>
        <w:autoSpaceDN/>
        <w:bidi w:val="0"/>
        <w:adjustRightInd/>
        <w:snapToGrid/>
        <w:spacing w:line="600" w:lineRule="exact"/>
        <w:ind w:firstLine="646" w:firstLineChars="20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各运动队可在比赛结束后30分钟内对裁判员不公正的判决进行书面申诉。同时缴纳2000元的申诉费，胜诉退回，败诉不退，此款项交由国家体育总局排球运动管理中心依规处理。仲裁委员会接到申诉或投诉后，将依照程序进行必要的调查与核实，在认定事实和取得相关材料的基础上，依据《排球竞赛规则》《中国排球协会竞赛纪律规定》等文件中的相关条款提出处理意见，报请</w:t>
      </w:r>
      <w:r>
        <w:rPr>
          <w:rFonts w:hint="eastAsia" w:ascii="仿宋_GB2312" w:hAnsi="仿宋_GB2312" w:eastAsia="仿宋_GB2312" w:cs="仿宋_GB2312"/>
          <w:sz w:val="32"/>
          <w:szCs w:val="32"/>
          <w:lang w:eastAsia="zh-CN"/>
        </w:rPr>
        <w:t>国家体育总局</w:t>
      </w:r>
      <w:r>
        <w:rPr>
          <w:rFonts w:hint="eastAsia" w:ascii="仿宋_GB2312" w:hAnsi="仿宋_GB2312" w:eastAsia="仿宋_GB2312" w:cs="仿宋_GB2312"/>
          <w:sz w:val="32"/>
          <w:szCs w:val="32"/>
        </w:rPr>
        <w:t>排球</w:t>
      </w:r>
      <w:r>
        <w:rPr>
          <w:rFonts w:hint="eastAsia" w:ascii="仿宋_GB2312" w:hAnsi="仿宋_GB2312" w:eastAsia="仿宋_GB2312" w:cs="仿宋_GB2312"/>
          <w:sz w:val="32"/>
          <w:szCs w:val="32"/>
          <w:lang w:eastAsia="zh-CN"/>
        </w:rPr>
        <w:t>运动管理</w:t>
      </w:r>
      <w:r>
        <w:rPr>
          <w:rFonts w:hint="eastAsia" w:ascii="仿宋_GB2312" w:hAnsi="仿宋_GB2312" w:eastAsia="仿宋_GB2312" w:cs="仿宋_GB2312"/>
          <w:sz w:val="32"/>
          <w:szCs w:val="32"/>
        </w:rPr>
        <w:t>中心批准后执行。</w:t>
      </w:r>
      <w:bookmarkStart w:id="0" w:name="_GoBack"/>
      <w:bookmarkEnd w:id="0"/>
    </w:p>
    <w:p>
      <w:pPr>
        <w:pStyle w:val="14"/>
        <w:keepNext w:val="0"/>
        <w:keepLines w:val="0"/>
        <w:pageBreakBefore w:val="0"/>
        <w:kinsoku/>
        <w:wordWrap/>
        <w:overflowPunct/>
        <w:topLinePunct w:val="0"/>
        <w:autoSpaceDE/>
        <w:autoSpaceDN/>
        <w:bidi w:val="0"/>
        <w:adjustRightInd/>
        <w:snapToGrid/>
        <w:spacing w:line="600" w:lineRule="exact"/>
        <w:ind w:firstLine="646" w:firstLineChars="202"/>
        <w:textAlignment w:val="auto"/>
        <w:rPr>
          <w:rFonts w:hint="eastAsia" w:ascii="仿宋_GB2312" w:hAnsi="仿宋_GB2312" w:eastAsia="仿宋_GB2312" w:cs="仿宋_GB2312"/>
          <w:sz w:val="32"/>
          <w:szCs w:val="32"/>
        </w:rPr>
      </w:pPr>
    </w:p>
    <w:p>
      <w:pPr>
        <w:pStyle w:val="14"/>
        <w:keepNext w:val="0"/>
        <w:keepLines w:val="0"/>
        <w:pageBreakBefore w:val="0"/>
        <w:kinsoku/>
        <w:wordWrap/>
        <w:overflowPunct/>
        <w:topLinePunct w:val="0"/>
        <w:autoSpaceDE/>
        <w:autoSpaceDN/>
        <w:bidi w:val="0"/>
        <w:adjustRightInd/>
        <w:snapToGrid/>
        <w:spacing w:line="600" w:lineRule="exact"/>
        <w:ind w:firstLine="646" w:firstLineChars="202"/>
        <w:textAlignment w:val="auto"/>
        <w:rPr>
          <w:rFonts w:hint="eastAsia" w:ascii="仿宋_GB2312" w:hAnsi="仿宋_GB2312" w:eastAsia="仿宋_GB2312" w:cs="仿宋_GB2312"/>
          <w:sz w:val="32"/>
          <w:szCs w:val="32"/>
        </w:rPr>
      </w:pPr>
    </w:p>
    <w:p>
      <w:pPr>
        <w:pStyle w:val="14"/>
        <w:keepNext w:val="0"/>
        <w:keepLines w:val="0"/>
        <w:pageBreakBefore w:val="0"/>
        <w:kinsoku/>
        <w:wordWrap/>
        <w:overflowPunct/>
        <w:topLinePunct w:val="0"/>
        <w:autoSpaceDE/>
        <w:autoSpaceDN/>
        <w:bidi w:val="0"/>
        <w:adjustRightInd/>
        <w:snapToGrid/>
        <w:spacing w:line="600" w:lineRule="exact"/>
        <w:ind w:firstLine="646" w:firstLineChars="202"/>
        <w:textAlignment w:val="auto"/>
        <w:rPr>
          <w:rFonts w:hint="eastAsia" w:ascii="仿宋_GB2312" w:hAnsi="仿宋_GB2312" w:eastAsia="仿宋_GB2312" w:cs="仿宋_GB2312"/>
          <w:sz w:val="32"/>
          <w:szCs w:val="32"/>
        </w:rPr>
      </w:pPr>
    </w:p>
    <w:p>
      <w:pPr>
        <w:pStyle w:val="14"/>
        <w:keepNext w:val="0"/>
        <w:keepLines w:val="0"/>
        <w:pageBreakBefore w:val="0"/>
        <w:kinsoku/>
        <w:wordWrap/>
        <w:overflowPunct/>
        <w:topLinePunct w:val="0"/>
        <w:autoSpaceDE/>
        <w:autoSpaceDN/>
        <w:bidi w:val="0"/>
        <w:adjustRightInd/>
        <w:snapToGrid/>
        <w:spacing w:line="600" w:lineRule="exact"/>
        <w:ind w:firstLine="646" w:firstLineChars="202"/>
        <w:textAlignment w:val="auto"/>
        <w:rPr>
          <w:rFonts w:hint="eastAsia" w:ascii="仿宋_GB2312" w:hAnsi="仿宋_GB2312" w:eastAsia="仿宋_GB2312" w:cs="仿宋_GB2312"/>
          <w:sz w:val="32"/>
          <w:szCs w:val="32"/>
        </w:rPr>
      </w:pPr>
    </w:p>
    <w:p>
      <w:pPr>
        <w:keepNext w:val="0"/>
        <w:keepLines w:val="0"/>
        <w:pageBreakBefore w:val="0"/>
        <w:numPr>
          <w:ilvl w:val="0"/>
          <w:numId w:val="0"/>
        </w:numPr>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ptos">
    <w:altName w:val="方正宋体S-超大字符集(SIP)"/>
    <w:panose1 w:val="00000000000000000000"/>
    <w:charset w:val="00"/>
    <w:family w:val="auto"/>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SIP)">
    <w:panose1 w:val="03000509000000000000"/>
    <w:charset w:val="86"/>
    <w:family w:val="auto"/>
    <w:pitch w:val="default"/>
    <w:sig w:usb0="00000003" w:usb1="0A0E08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112497"/>
    </w:sdtPr>
    <w:sdtContent>
      <w:p>
        <w:pPr>
          <w:pStyle w:val="7"/>
          <w:jc w:val="center"/>
        </w:pPr>
        <w:r>
          <w:fldChar w:fldCharType="begin"/>
        </w:r>
        <w:r>
          <w:instrText xml:space="preserve">PAGE   \* MERGEFORMAT</w:instrText>
        </w:r>
        <w:r>
          <w:fldChar w:fldCharType="separate"/>
        </w:r>
        <w:r>
          <w:rPr>
            <w:lang w:val="zh-CN"/>
          </w:rPr>
          <w:t>7</w:t>
        </w:r>
        <w: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JlYjQzNTg3Mzc1ZTIyMDRkZGEzZjgzODkxM2I3ZDQifQ=="/>
  </w:docVars>
  <w:rsids>
    <w:rsidRoot w:val="00172A27"/>
    <w:rsid w:val="00027A07"/>
    <w:rsid w:val="0003107A"/>
    <w:rsid w:val="000359E3"/>
    <w:rsid w:val="0005104B"/>
    <w:rsid w:val="0005579E"/>
    <w:rsid w:val="00083360"/>
    <w:rsid w:val="000A012A"/>
    <w:rsid w:val="000B0F67"/>
    <w:rsid w:val="000C2E04"/>
    <w:rsid w:val="001474B5"/>
    <w:rsid w:val="001A1B6E"/>
    <w:rsid w:val="001E0F1C"/>
    <w:rsid w:val="001E34E4"/>
    <w:rsid w:val="003B78C4"/>
    <w:rsid w:val="003D1BB5"/>
    <w:rsid w:val="003D5F1E"/>
    <w:rsid w:val="0043738B"/>
    <w:rsid w:val="00444B58"/>
    <w:rsid w:val="00496816"/>
    <w:rsid w:val="004B3809"/>
    <w:rsid w:val="004B7C8D"/>
    <w:rsid w:val="004D70BC"/>
    <w:rsid w:val="004E51F1"/>
    <w:rsid w:val="004E6564"/>
    <w:rsid w:val="00532C6B"/>
    <w:rsid w:val="00534EC4"/>
    <w:rsid w:val="00576925"/>
    <w:rsid w:val="005B0270"/>
    <w:rsid w:val="00630C2D"/>
    <w:rsid w:val="0068149A"/>
    <w:rsid w:val="00697780"/>
    <w:rsid w:val="006C0F74"/>
    <w:rsid w:val="00710CF2"/>
    <w:rsid w:val="0071665C"/>
    <w:rsid w:val="00811F50"/>
    <w:rsid w:val="00835EA6"/>
    <w:rsid w:val="00845220"/>
    <w:rsid w:val="00850172"/>
    <w:rsid w:val="0090256C"/>
    <w:rsid w:val="00926A7C"/>
    <w:rsid w:val="00954893"/>
    <w:rsid w:val="009B22F3"/>
    <w:rsid w:val="009C623C"/>
    <w:rsid w:val="00A01C1F"/>
    <w:rsid w:val="00A02DA4"/>
    <w:rsid w:val="00A1413A"/>
    <w:rsid w:val="00A4299A"/>
    <w:rsid w:val="00AC7B15"/>
    <w:rsid w:val="00AD4094"/>
    <w:rsid w:val="00BE7BA6"/>
    <w:rsid w:val="00BF5149"/>
    <w:rsid w:val="00C00498"/>
    <w:rsid w:val="00C03A29"/>
    <w:rsid w:val="00C43F8C"/>
    <w:rsid w:val="00C62BE9"/>
    <w:rsid w:val="00D158E5"/>
    <w:rsid w:val="00E375DB"/>
    <w:rsid w:val="00EA37A2"/>
    <w:rsid w:val="00EF73D5"/>
    <w:rsid w:val="00F073A1"/>
    <w:rsid w:val="00F118AE"/>
    <w:rsid w:val="00F40B21"/>
    <w:rsid w:val="06861463"/>
    <w:rsid w:val="08BD087F"/>
    <w:rsid w:val="0A2F5262"/>
    <w:rsid w:val="0D841AEE"/>
    <w:rsid w:val="0E985D66"/>
    <w:rsid w:val="0F7A15D9"/>
    <w:rsid w:val="101B0C7C"/>
    <w:rsid w:val="12EB689D"/>
    <w:rsid w:val="141A4756"/>
    <w:rsid w:val="14641516"/>
    <w:rsid w:val="17AF1790"/>
    <w:rsid w:val="19D70880"/>
    <w:rsid w:val="1AD830A2"/>
    <w:rsid w:val="1F643F78"/>
    <w:rsid w:val="21340F55"/>
    <w:rsid w:val="2213054A"/>
    <w:rsid w:val="2919118E"/>
    <w:rsid w:val="2A737390"/>
    <w:rsid w:val="2BAD08B5"/>
    <w:rsid w:val="2BC628A0"/>
    <w:rsid w:val="2E813A2E"/>
    <w:rsid w:val="2EDE4929"/>
    <w:rsid w:val="34576BB7"/>
    <w:rsid w:val="372B5833"/>
    <w:rsid w:val="379D30B1"/>
    <w:rsid w:val="380F2F63"/>
    <w:rsid w:val="39201D25"/>
    <w:rsid w:val="3B63710E"/>
    <w:rsid w:val="3BC431AC"/>
    <w:rsid w:val="3CBE462F"/>
    <w:rsid w:val="3F7F1737"/>
    <w:rsid w:val="3FB80680"/>
    <w:rsid w:val="41963328"/>
    <w:rsid w:val="41B617E9"/>
    <w:rsid w:val="45B24CB8"/>
    <w:rsid w:val="45E157A0"/>
    <w:rsid w:val="46356762"/>
    <w:rsid w:val="475832BD"/>
    <w:rsid w:val="49680B13"/>
    <w:rsid w:val="4B3E7759"/>
    <w:rsid w:val="4B447E66"/>
    <w:rsid w:val="4CA23494"/>
    <w:rsid w:val="4E8A27DB"/>
    <w:rsid w:val="510C61C9"/>
    <w:rsid w:val="5256749B"/>
    <w:rsid w:val="535446AF"/>
    <w:rsid w:val="54566FDF"/>
    <w:rsid w:val="552D54C7"/>
    <w:rsid w:val="590B365D"/>
    <w:rsid w:val="591D70B0"/>
    <w:rsid w:val="5948EC92"/>
    <w:rsid w:val="5A402EE9"/>
    <w:rsid w:val="5AFB8BE0"/>
    <w:rsid w:val="5D244B30"/>
    <w:rsid w:val="5DE4B810"/>
    <w:rsid w:val="5DFF39C1"/>
    <w:rsid w:val="5FBBBDB2"/>
    <w:rsid w:val="63DE0FDB"/>
    <w:rsid w:val="658B4A5C"/>
    <w:rsid w:val="676F2D35"/>
    <w:rsid w:val="696A6892"/>
    <w:rsid w:val="6AA4553C"/>
    <w:rsid w:val="6AC904B3"/>
    <w:rsid w:val="6B7E3F6B"/>
    <w:rsid w:val="6B814ABE"/>
    <w:rsid w:val="6E5B1D9A"/>
    <w:rsid w:val="6EA42846"/>
    <w:rsid w:val="6F244AB0"/>
    <w:rsid w:val="6F57E276"/>
    <w:rsid w:val="6F964F95"/>
    <w:rsid w:val="72FE2BF5"/>
    <w:rsid w:val="735F2A04"/>
    <w:rsid w:val="74DF6386"/>
    <w:rsid w:val="75ED1551"/>
    <w:rsid w:val="77950C8E"/>
    <w:rsid w:val="78D55168"/>
    <w:rsid w:val="7ABF0683"/>
    <w:rsid w:val="7B1E7754"/>
    <w:rsid w:val="7BFE58F9"/>
    <w:rsid w:val="7CB039B8"/>
    <w:rsid w:val="BBEFDBA2"/>
    <w:rsid w:val="CDF184DC"/>
    <w:rsid w:val="DFFBC0B4"/>
    <w:rsid w:val="EEFF443E"/>
    <w:rsid w:val="FF758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2"/>
    <w:basedOn w:val="1"/>
    <w:next w:val="1"/>
    <w:unhideWhenUsed/>
    <w:qFormat/>
    <w:uiPriority w:val="0"/>
    <w:pPr>
      <w:keepNext/>
      <w:keepLines/>
      <w:spacing w:before="260" w:after="260" w:line="413" w:lineRule="auto"/>
      <w:jc w:val="center"/>
      <w:outlineLvl w:val="1"/>
    </w:pPr>
    <w:rPr>
      <w:rFonts w:ascii="Arial" w:hAnsi="Arial" w:eastAsia="黑体"/>
      <w:sz w:val="36"/>
    </w:rPr>
  </w:style>
  <w:style w:type="character" w:default="1" w:styleId="11">
    <w:name w:val="Default Paragraph Font"/>
    <w:semiHidden/>
    <w:unhideWhenUsed/>
    <w:qFormat/>
    <w:uiPriority w:val="1"/>
  </w:style>
  <w:style w:type="table" w:default="1" w:styleId="10">
    <w:name w:val="Normal Table"/>
    <w:semiHidden/>
    <w:unhideWhenUsed/>
    <w:qFormat/>
    <w:uiPriority w:val="99"/>
    <w:pPr>
      <w:keepNext w:val="0"/>
      <w:keepLines w:val="0"/>
      <w:widowControl/>
      <w:suppressLineNumbers w:val="0"/>
      <w:spacing w:before="0" w:beforeAutospacing="0" w:after="160" w:afterAutospacing="0" w:line="256" w:lineRule="auto"/>
      <w:ind w:left="0" w:right="0"/>
    </w:pPr>
    <w:rPr>
      <w:rFonts w:hint="default" w:ascii="Aptos" w:hAnsi="Aptos" w:eastAsia="Aptos" w:cs="Aptos"/>
      <w:kern w:val="2"/>
      <w:sz w:val="22"/>
      <w:szCs w:val="22"/>
    </w:rPr>
    <w:tblPr>
      <w:tblCellMar>
        <w:top w:w="0" w:type="dxa"/>
        <w:left w:w="108" w:type="dxa"/>
        <w:bottom w:w="0" w:type="dxa"/>
        <w:right w:w="108" w:type="dxa"/>
      </w:tblCellMar>
    </w:tblPr>
  </w:style>
  <w:style w:type="paragraph" w:styleId="4">
    <w:name w:val="Body Text"/>
    <w:basedOn w:val="1"/>
    <w:link w:val="13"/>
    <w:qFormat/>
    <w:uiPriority w:val="0"/>
    <w:pPr>
      <w:widowControl/>
      <w:spacing w:line="360" w:lineRule="auto"/>
      <w:jc w:val="left"/>
    </w:pPr>
    <w:rPr>
      <w:rFonts w:eastAsia="仿宋_GB2312"/>
      <w:kern w:val="0"/>
      <w:position w:val="-4"/>
      <w:sz w:val="32"/>
      <w:szCs w:val="20"/>
    </w:rPr>
  </w:style>
  <w:style w:type="paragraph" w:styleId="5">
    <w:name w:val="Plain Text"/>
    <w:basedOn w:val="1"/>
    <w:qFormat/>
    <w:uiPriority w:val="99"/>
    <w:rPr>
      <w:rFonts w:ascii="宋体" w:hAnsi="Courier New"/>
    </w:rPr>
  </w:style>
  <w:style w:type="paragraph" w:styleId="6">
    <w:name w:val="Balloon Text"/>
    <w:basedOn w:val="1"/>
    <w:link w:val="17"/>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next w:val="1"/>
    <w:qFormat/>
    <w:uiPriority w:val="0"/>
    <w:pPr>
      <w:spacing w:before="240" w:after="60"/>
      <w:outlineLvl w:val="0"/>
    </w:pPr>
    <w:rPr>
      <w:rFonts w:ascii="Arial" w:hAnsi="Arial" w:cs="Arial"/>
      <w:b/>
      <w:bCs/>
      <w:kern w:val="0"/>
      <w:sz w:val="32"/>
      <w:szCs w:val="32"/>
    </w:rPr>
  </w:style>
  <w:style w:type="character" w:styleId="12">
    <w:name w:val="Hyperlink"/>
    <w:basedOn w:val="11"/>
    <w:semiHidden/>
    <w:unhideWhenUsed/>
    <w:qFormat/>
    <w:uiPriority w:val="99"/>
    <w:rPr>
      <w:color w:val="0000FF"/>
      <w:u w:val="single"/>
    </w:rPr>
  </w:style>
  <w:style w:type="character" w:customStyle="1" w:styleId="13">
    <w:name w:val="正文文本 字符"/>
    <w:basedOn w:val="11"/>
    <w:link w:val="4"/>
    <w:qFormat/>
    <w:uiPriority w:val="0"/>
    <w:rPr>
      <w:rFonts w:ascii="Times New Roman" w:hAnsi="Times New Roman" w:eastAsia="仿宋_GB2312" w:cs="Times New Roman"/>
      <w:kern w:val="0"/>
      <w:position w:val="-4"/>
      <w:sz w:val="32"/>
      <w:szCs w:val="20"/>
    </w:rPr>
  </w:style>
  <w:style w:type="paragraph" w:customStyle="1" w:styleId="14">
    <w:name w:val="列出段落1"/>
    <w:basedOn w:val="1"/>
    <w:qFormat/>
    <w:uiPriority w:val="0"/>
    <w:pPr>
      <w:ind w:firstLine="420" w:firstLineChars="200"/>
    </w:pPr>
    <w:rPr>
      <w:szCs w:val="20"/>
    </w:rPr>
  </w:style>
  <w:style w:type="character" w:customStyle="1" w:styleId="15">
    <w:name w:val="页眉 字符"/>
    <w:basedOn w:val="11"/>
    <w:link w:val="8"/>
    <w:qFormat/>
    <w:uiPriority w:val="99"/>
    <w:rPr>
      <w:rFonts w:ascii="Times New Roman" w:hAnsi="Times New Roman" w:eastAsia="宋体" w:cs="Times New Roman"/>
      <w:kern w:val="2"/>
      <w:sz w:val="18"/>
      <w:szCs w:val="18"/>
    </w:rPr>
  </w:style>
  <w:style w:type="character" w:customStyle="1" w:styleId="16">
    <w:name w:val="页脚 字符"/>
    <w:basedOn w:val="11"/>
    <w:link w:val="7"/>
    <w:qFormat/>
    <w:uiPriority w:val="99"/>
    <w:rPr>
      <w:rFonts w:ascii="Times New Roman" w:hAnsi="Times New Roman" w:eastAsia="宋体" w:cs="Times New Roman"/>
      <w:kern w:val="2"/>
      <w:sz w:val="18"/>
      <w:szCs w:val="18"/>
    </w:rPr>
  </w:style>
  <w:style w:type="character" w:customStyle="1" w:styleId="17">
    <w:name w:val="批注框文本 字符"/>
    <w:basedOn w:val="11"/>
    <w:link w:val="6"/>
    <w:semiHidden/>
    <w:qFormat/>
    <w:uiPriority w:val="99"/>
    <w:rPr>
      <w:rFonts w:ascii="Times New Roman" w:hAnsi="Times New Roman" w:eastAsia="宋体" w:cs="Times New Roman"/>
      <w:kern w:val="2"/>
      <w:sz w:val="18"/>
      <w:szCs w:val="18"/>
    </w:rPr>
  </w:style>
  <w:style w:type="paragraph" w:customStyle="1" w:styleId="18">
    <w:name w:val="Default"/>
    <w:unhideWhenUsed/>
    <w:qFormat/>
    <w:uiPriority w:val="99"/>
    <w:pPr>
      <w:widowControl w:val="0"/>
      <w:autoSpaceDE w:val="0"/>
      <w:autoSpaceDN w:val="0"/>
      <w:adjustRightInd w:val="0"/>
      <w:spacing w:beforeLines="0" w:afterLines="0"/>
    </w:pPr>
    <w:rPr>
      <w:rFonts w:hint="eastAsia" w:ascii="仿宋" w:hAnsi="仿宋" w:eastAsia="仿宋" w:cs="Times New Roman"/>
      <w:color w:val="00000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CVA</Company>
  <Pages>8</Pages>
  <Words>2663</Words>
  <Characters>2964</Characters>
  <Lines>18</Lines>
  <Paragraphs>5</Paragraphs>
  <TotalTime>14</TotalTime>
  <ScaleCrop>false</ScaleCrop>
  <LinksUpToDate>false</LinksUpToDate>
  <CharactersWithSpaces>3056</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2023-05-15T20:57:00Z</dcterms:created>
  <dc:creator>LY</dc:creator>
  <cp:lastModifiedBy>zhanglong</cp:lastModifiedBy>
  <cp:lastPrinted>2024-06-21T15:40:00Z</cp:lastPrinted>
  <dcterms:modified xsi:type="dcterms:W3CDTF">2024-06-26T20:41:59Z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6A395AB6C4A940D187D825492812D02D_13</vt:lpwstr>
  </property>
</Properties>
</file>